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EF7" w:rsidRDefault="00B34EF7" w:rsidP="00B34EF7">
      <w:pPr>
        <w:spacing w:line="480" w:lineRule="auto"/>
        <w:jc w:val="center"/>
        <w:rPr>
          <w:rFonts w:ascii="Times New Roman" w:hAnsi="Times New Roman" w:cs="Times New Roman"/>
          <w:sz w:val="24"/>
          <w:szCs w:val="24"/>
        </w:rPr>
      </w:pPr>
    </w:p>
    <w:p w:rsidR="00B34EF7" w:rsidRDefault="00B34EF7" w:rsidP="00B34EF7">
      <w:pPr>
        <w:spacing w:line="480" w:lineRule="auto"/>
        <w:jc w:val="center"/>
        <w:rPr>
          <w:rFonts w:ascii="Times New Roman" w:hAnsi="Times New Roman" w:cs="Times New Roman"/>
          <w:sz w:val="24"/>
          <w:szCs w:val="24"/>
        </w:rPr>
      </w:pPr>
    </w:p>
    <w:p w:rsidR="00B34EF7" w:rsidRDefault="00B34EF7" w:rsidP="00B34EF7">
      <w:pPr>
        <w:spacing w:line="480" w:lineRule="auto"/>
        <w:jc w:val="center"/>
        <w:rPr>
          <w:rFonts w:ascii="Times New Roman" w:hAnsi="Times New Roman" w:cs="Times New Roman"/>
          <w:sz w:val="24"/>
          <w:szCs w:val="24"/>
        </w:rPr>
      </w:pPr>
    </w:p>
    <w:p w:rsidR="00B34EF7" w:rsidRDefault="00B34EF7" w:rsidP="00B34EF7">
      <w:pPr>
        <w:spacing w:line="480" w:lineRule="auto"/>
        <w:jc w:val="center"/>
        <w:rPr>
          <w:rFonts w:ascii="Times New Roman" w:hAnsi="Times New Roman" w:cs="Times New Roman"/>
          <w:sz w:val="24"/>
          <w:szCs w:val="24"/>
        </w:rPr>
      </w:pPr>
    </w:p>
    <w:p w:rsidR="00B34EF7" w:rsidRDefault="00B34EF7" w:rsidP="00B34EF7">
      <w:pPr>
        <w:spacing w:line="480" w:lineRule="auto"/>
        <w:jc w:val="center"/>
        <w:rPr>
          <w:rFonts w:ascii="Times New Roman" w:hAnsi="Times New Roman" w:cs="Times New Roman"/>
          <w:sz w:val="24"/>
          <w:szCs w:val="24"/>
        </w:rPr>
      </w:pPr>
    </w:p>
    <w:p w:rsidR="00B34EF7" w:rsidRDefault="00B34EF7" w:rsidP="00B34EF7">
      <w:pPr>
        <w:spacing w:line="480" w:lineRule="auto"/>
        <w:jc w:val="center"/>
        <w:rPr>
          <w:rFonts w:ascii="Times New Roman" w:hAnsi="Times New Roman" w:cs="Times New Roman"/>
          <w:sz w:val="24"/>
          <w:szCs w:val="24"/>
        </w:rPr>
      </w:pPr>
    </w:p>
    <w:p w:rsidR="00B34EF7" w:rsidRDefault="00B34EF7" w:rsidP="00B34EF7">
      <w:pPr>
        <w:spacing w:line="480" w:lineRule="auto"/>
        <w:jc w:val="center"/>
        <w:rPr>
          <w:rFonts w:ascii="Times New Roman" w:hAnsi="Times New Roman" w:cs="Times New Roman"/>
          <w:sz w:val="24"/>
          <w:szCs w:val="24"/>
        </w:rPr>
      </w:pPr>
    </w:p>
    <w:p w:rsidR="00222C95" w:rsidRPr="00B34EF7" w:rsidRDefault="00222C95" w:rsidP="00B34EF7">
      <w:pPr>
        <w:spacing w:line="480" w:lineRule="auto"/>
        <w:jc w:val="center"/>
        <w:rPr>
          <w:rFonts w:ascii="Times New Roman" w:hAnsi="Times New Roman" w:cs="Times New Roman"/>
          <w:sz w:val="24"/>
          <w:szCs w:val="24"/>
        </w:rPr>
      </w:pPr>
      <w:r w:rsidRPr="00B34EF7">
        <w:rPr>
          <w:rFonts w:ascii="Times New Roman" w:hAnsi="Times New Roman" w:cs="Times New Roman"/>
          <w:sz w:val="24"/>
          <w:szCs w:val="24"/>
        </w:rPr>
        <w:t>Investment in Sweden.</w:t>
      </w:r>
    </w:p>
    <w:p w:rsidR="00222C95" w:rsidRPr="00B34EF7" w:rsidRDefault="00222C95" w:rsidP="00B34EF7">
      <w:pPr>
        <w:spacing w:line="480" w:lineRule="auto"/>
        <w:jc w:val="center"/>
        <w:rPr>
          <w:rFonts w:ascii="Times New Roman" w:hAnsi="Times New Roman" w:cs="Times New Roman"/>
          <w:sz w:val="24"/>
          <w:szCs w:val="24"/>
        </w:rPr>
      </w:pPr>
      <w:r w:rsidRPr="00B34EF7">
        <w:rPr>
          <w:rFonts w:ascii="Times New Roman" w:hAnsi="Times New Roman" w:cs="Times New Roman"/>
          <w:sz w:val="24"/>
          <w:szCs w:val="24"/>
        </w:rPr>
        <w:t>Name.</w:t>
      </w:r>
    </w:p>
    <w:p w:rsidR="00222C95" w:rsidRPr="00B34EF7" w:rsidRDefault="00222C95" w:rsidP="00B34EF7">
      <w:pPr>
        <w:spacing w:line="480" w:lineRule="auto"/>
        <w:jc w:val="center"/>
        <w:rPr>
          <w:rFonts w:ascii="Times New Roman" w:hAnsi="Times New Roman" w:cs="Times New Roman"/>
          <w:sz w:val="24"/>
          <w:szCs w:val="24"/>
        </w:rPr>
      </w:pPr>
      <w:r w:rsidRPr="00B34EF7">
        <w:rPr>
          <w:rFonts w:ascii="Times New Roman" w:hAnsi="Times New Roman" w:cs="Times New Roman"/>
          <w:sz w:val="24"/>
          <w:szCs w:val="24"/>
        </w:rPr>
        <w:t>Institution.</w:t>
      </w:r>
    </w:p>
    <w:p w:rsidR="00222C95" w:rsidRDefault="00222C95" w:rsidP="00B34EF7">
      <w:pPr>
        <w:spacing w:line="480" w:lineRule="auto"/>
        <w:jc w:val="center"/>
        <w:rPr>
          <w:rFonts w:ascii="Times New Roman" w:hAnsi="Times New Roman" w:cs="Times New Roman"/>
          <w:sz w:val="24"/>
          <w:szCs w:val="24"/>
        </w:rPr>
      </w:pPr>
      <w:r w:rsidRPr="00B34EF7">
        <w:rPr>
          <w:rFonts w:ascii="Times New Roman" w:hAnsi="Times New Roman" w:cs="Times New Roman"/>
          <w:sz w:val="24"/>
          <w:szCs w:val="24"/>
        </w:rPr>
        <w:t>Date.</w:t>
      </w:r>
    </w:p>
    <w:p w:rsidR="00B34EF7" w:rsidRDefault="00B34EF7" w:rsidP="00B34EF7">
      <w:pPr>
        <w:spacing w:line="480" w:lineRule="auto"/>
        <w:jc w:val="center"/>
        <w:rPr>
          <w:rFonts w:ascii="Times New Roman" w:hAnsi="Times New Roman" w:cs="Times New Roman"/>
          <w:sz w:val="24"/>
          <w:szCs w:val="24"/>
        </w:rPr>
      </w:pPr>
    </w:p>
    <w:p w:rsidR="00B34EF7" w:rsidRDefault="00B34EF7" w:rsidP="00B34EF7">
      <w:pPr>
        <w:spacing w:line="480" w:lineRule="auto"/>
        <w:jc w:val="center"/>
        <w:rPr>
          <w:rFonts w:ascii="Times New Roman" w:hAnsi="Times New Roman" w:cs="Times New Roman"/>
          <w:sz w:val="24"/>
          <w:szCs w:val="24"/>
        </w:rPr>
      </w:pPr>
    </w:p>
    <w:p w:rsidR="00B34EF7" w:rsidRDefault="00B34EF7" w:rsidP="00B34EF7">
      <w:pPr>
        <w:spacing w:line="480" w:lineRule="auto"/>
        <w:jc w:val="center"/>
        <w:rPr>
          <w:rFonts w:ascii="Times New Roman" w:hAnsi="Times New Roman" w:cs="Times New Roman"/>
          <w:sz w:val="24"/>
          <w:szCs w:val="24"/>
        </w:rPr>
      </w:pPr>
    </w:p>
    <w:p w:rsidR="00B34EF7" w:rsidRDefault="00B34EF7" w:rsidP="00B34EF7">
      <w:pPr>
        <w:spacing w:line="480" w:lineRule="auto"/>
        <w:jc w:val="center"/>
        <w:rPr>
          <w:rFonts w:ascii="Times New Roman" w:hAnsi="Times New Roman" w:cs="Times New Roman"/>
          <w:sz w:val="24"/>
          <w:szCs w:val="24"/>
        </w:rPr>
      </w:pPr>
    </w:p>
    <w:p w:rsidR="00B34EF7" w:rsidRDefault="00B34EF7" w:rsidP="00B34EF7">
      <w:pPr>
        <w:spacing w:line="480" w:lineRule="auto"/>
        <w:jc w:val="center"/>
        <w:rPr>
          <w:rFonts w:ascii="Times New Roman" w:hAnsi="Times New Roman" w:cs="Times New Roman"/>
          <w:sz w:val="24"/>
          <w:szCs w:val="24"/>
        </w:rPr>
      </w:pPr>
    </w:p>
    <w:p w:rsidR="00B34EF7" w:rsidRPr="00B34EF7" w:rsidRDefault="00B34EF7" w:rsidP="00B34EF7">
      <w:pPr>
        <w:spacing w:line="480" w:lineRule="auto"/>
        <w:jc w:val="center"/>
        <w:rPr>
          <w:rFonts w:ascii="Times New Roman" w:hAnsi="Times New Roman" w:cs="Times New Roman"/>
          <w:sz w:val="24"/>
          <w:szCs w:val="24"/>
        </w:rPr>
      </w:pPr>
    </w:p>
    <w:p w:rsidR="00B34EF7" w:rsidRPr="00B34EF7" w:rsidRDefault="00B34EF7" w:rsidP="00B34EF7">
      <w:pPr>
        <w:spacing w:line="480" w:lineRule="auto"/>
        <w:ind w:firstLine="720"/>
        <w:rPr>
          <w:rFonts w:ascii="Times New Roman" w:hAnsi="Times New Roman" w:cs="Times New Roman"/>
          <w:color w:val="222222"/>
          <w:sz w:val="24"/>
          <w:szCs w:val="24"/>
          <w:shd w:val="clear" w:color="auto" w:fill="FFFFFF"/>
        </w:rPr>
      </w:pPr>
      <w:r w:rsidRPr="00B34EF7">
        <w:rPr>
          <w:rFonts w:ascii="Times New Roman" w:hAnsi="Times New Roman" w:cs="Times New Roman"/>
          <w:color w:val="222222"/>
          <w:sz w:val="24"/>
          <w:szCs w:val="24"/>
          <w:shd w:val="clear" w:color="auto" w:fill="FFFFFF"/>
        </w:rPr>
        <w:lastRenderedPageBreak/>
        <w:t>My country of focus in international investment is Sweden. Sweden s regarded as one of the largest investors in the world. In 2016, Sweden's direct investment was 19 billion, and this was a sharp increase from 6.2 billion in 2015. Lipsey et al., (2015) argue that Sweden still demonstrates unfavorable international situation, but this does not limit its zeal to increase investment and to create an enabling environment for investments. Sweden highly benefits from its multilingual and highly qualified workforce, high purchasing power, well-developed economy, innovation and technological developments and an advantageous tax regime (Fellows, 2016). All these aspects act holistically and elevate the country's appeal to foreign investors. The government has also been instrumental in the economic development of Sweden and has been developing investments through funding, and advisory some of the critical sectors of focus in Sweden are biotechnologies and food processing industries. Globalization has made international investment efficient, and if I were to invest in Sweden, I would focus on dairy and beverage processing.</w:t>
      </w:r>
    </w:p>
    <w:p w:rsidR="00B34EF7" w:rsidRPr="00B34EF7" w:rsidRDefault="00787F1E" w:rsidP="00B34EF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Lipsey et al., (2015) argue</w:t>
      </w:r>
      <w:r w:rsidR="00B34EF7" w:rsidRPr="00B34EF7">
        <w:rPr>
          <w:rFonts w:ascii="Times New Roman" w:hAnsi="Times New Roman" w:cs="Times New Roman"/>
          <w:color w:val="222222"/>
          <w:sz w:val="24"/>
          <w:szCs w:val="24"/>
          <w:shd w:val="clear" w:color="auto" w:fill="FFFFFF"/>
        </w:rPr>
        <w:t xml:space="preserve"> that investors should focus on the most viable opportunities which are determined by both the country and the market condition. My idea of investing in food processing is motivated by the fact that this industry is one of the leading opportunities in the country. There is an assertion that the production value of Sweden's food manufacturing and processing industries is globally recognized and this is motivated by development in agricultural technology, innovation, government funding and availability of farms. Fellows, (2016), argue that the Swedish food industry is highly advanced and again, there is a high demand for functional foods in the country. My choice is also motivated by the fact that Sweden is the largest player in dairy and beverage processing and therefore, investment in these industries would guarantee me high returns. The entry of Sweden in the </w:t>
      </w:r>
      <w:r>
        <w:rPr>
          <w:rFonts w:ascii="Times New Roman" w:hAnsi="Times New Roman" w:cs="Times New Roman"/>
          <w:color w:val="222222"/>
          <w:sz w:val="24"/>
          <w:szCs w:val="24"/>
          <w:shd w:val="clear" w:color="auto" w:fill="FFFFFF"/>
        </w:rPr>
        <w:t>European Union (</w:t>
      </w:r>
      <w:r w:rsidR="00B34EF7" w:rsidRPr="00B34EF7">
        <w:rPr>
          <w:rFonts w:ascii="Times New Roman" w:hAnsi="Times New Roman" w:cs="Times New Roman"/>
          <w:color w:val="222222"/>
          <w:sz w:val="24"/>
          <w:szCs w:val="24"/>
          <w:shd w:val="clear" w:color="auto" w:fill="FFFFFF"/>
        </w:rPr>
        <w:t>EU</w:t>
      </w:r>
      <w:r>
        <w:rPr>
          <w:rFonts w:ascii="Times New Roman" w:hAnsi="Times New Roman" w:cs="Times New Roman"/>
          <w:color w:val="222222"/>
          <w:sz w:val="24"/>
          <w:szCs w:val="24"/>
          <w:shd w:val="clear" w:color="auto" w:fill="FFFFFF"/>
        </w:rPr>
        <w:t>)</w:t>
      </w:r>
      <w:r w:rsidR="00B34EF7" w:rsidRPr="00B34EF7">
        <w:rPr>
          <w:rFonts w:ascii="Times New Roman" w:hAnsi="Times New Roman" w:cs="Times New Roman"/>
          <w:color w:val="222222"/>
          <w:sz w:val="24"/>
          <w:szCs w:val="24"/>
          <w:shd w:val="clear" w:color="auto" w:fill="FFFFFF"/>
        </w:rPr>
        <w:t xml:space="preserve"> has also </w:t>
      </w:r>
      <w:r w:rsidR="00B34EF7" w:rsidRPr="00B34EF7">
        <w:rPr>
          <w:rFonts w:ascii="Times New Roman" w:hAnsi="Times New Roman" w:cs="Times New Roman"/>
          <w:color w:val="222222"/>
          <w:sz w:val="24"/>
          <w:szCs w:val="24"/>
          <w:shd w:val="clear" w:color="auto" w:fill="FFFFFF"/>
        </w:rPr>
        <w:lastRenderedPageBreak/>
        <w:t>facilitated the export of processed food products through reduction of tariffs and trade barriers. In this case, exporting my dairy and beverage products would garner a broad market demand among the Swedish and other global consumers. The demand for convenient, fresh and ready to- go products is also another motivating factor for my investment.</w:t>
      </w: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787F1E" w:rsidRDefault="00787F1E" w:rsidP="00B34EF7">
      <w:pPr>
        <w:spacing w:line="480" w:lineRule="auto"/>
        <w:jc w:val="center"/>
        <w:rPr>
          <w:rFonts w:ascii="Times New Roman" w:hAnsi="Times New Roman" w:cs="Times New Roman"/>
          <w:color w:val="222222"/>
          <w:sz w:val="24"/>
          <w:szCs w:val="24"/>
          <w:shd w:val="clear" w:color="auto" w:fill="FFFFFF"/>
        </w:rPr>
      </w:pPr>
    </w:p>
    <w:p w:rsidR="00B34EF7" w:rsidRPr="00B34EF7" w:rsidRDefault="00B34EF7" w:rsidP="00B34EF7">
      <w:pPr>
        <w:spacing w:line="480" w:lineRule="auto"/>
        <w:jc w:val="center"/>
        <w:rPr>
          <w:rFonts w:ascii="Times New Roman" w:hAnsi="Times New Roman" w:cs="Times New Roman"/>
          <w:color w:val="222222"/>
          <w:sz w:val="24"/>
          <w:szCs w:val="24"/>
          <w:shd w:val="clear" w:color="auto" w:fill="FFFFFF"/>
        </w:rPr>
      </w:pPr>
      <w:r w:rsidRPr="00B34EF7">
        <w:rPr>
          <w:rFonts w:ascii="Times New Roman" w:hAnsi="Times New Roman" w:cs="Times New Roman"/>
          <w:color w:val="222222"/>
          <w:sz w:val="24"/>
          <w:szCs w:val="24"/>
          <w:shd w:val="clear" w:color="auto" w:fill="FFFFFF"/>
        </w:rPr>
        <w:lastRenderedPageBreak/>
        <w:t>References.</w:t>
      </w:r>
    </w:p>
    <w:p w:rsidR="00B34EF7" w:rsidRPr="00B34EF7" w:rsidRDefault="00B34EF7" w:rsidP="00787F1E">
      <w:pPr>
        <w:spacing w:line="480" w:lineRule="auto"/>
        <w:ind w:left="720" w:hanging="720"/>
        <w:rPr>
          <w:rFonts w:ascii="Times New Roman" w:hAnsi="Times New Roman" w:cs="Times New Roman"/>
          <w:color w:val="222222"/>
          <w:sz w:val="24"/>
          <w:szCs w:val="24"/>
          <w:shd w:val="clear" w:color="auto" w:fill="FFFFFF"/>
        </w:rPr>
      </w:pPr>
      <w:r w:rsidRPr="00B34EF7">
        <w:rPr>
          <w:rFonts w:ascii="Times New Roman" w:hAnsi="Times New Roman" w:cs="Times New Roman"/>
          <w:color w:val="222222"/>
          <w:sz w:val="24"/>
          <w:szCs w:val="24"/>
          <w:shd w:val="clear" w:color="auto" w:fill="FFFFFF"/>
        </w:rPr>
        <w:t>Fellows, P. J. (2016). Food processing in Sweden: principles and practice. Elsevier.</w:t>
      </w:r>
    </w:p>
    <w:p w:rsidR="00222C95" w:rsidRPr="00B34EF7" w:rsidRDefault="00B34EF7" w:rsidP="00787F1E">
      <w:pPr>
        <w:spacing w:line="480" w:lineRule="auto"/>
        <w:ind w:left="720" w:hanging="720"/>
        <w:rPr>
          <w:rFonts w:ascii="Times New Roman" w:hAnsi="Times New Roman" w:cs="Times New Roman"/>
          <w:color w:val="222222"/>
          <w:sz w:val="24"/>
          <w:szCs w:val="24"/>
          <w:shd w:val="clear" w:color="auto" w:fill="FFFFFF"/>
        </w:rPr>
      </w:pPr>
      <w:r w:rsidRPr="00B34EF7">
        <w:rPr>
          <w:rFonts w:ascii="Times New Roman" w:hAnsi="Times New Roman" w:cs="Times New Roman"/>
          <w:color w:val="222222"/>
          <w:sz w:val="24"/>
          <w:szCs w:val="24"/>
          <w:shd w:val="clear" w:color="auto" w:fill="FFFFFF"/>
        </w:rPr>
        <w:t>Lipsey, R. E., Ramstetter, E., &amp; Blomström, M. (2015). Outward FDI and parent exports and employment: Japan, the United States, and Sweden. Global Economy Quarterly, 1(4), 285-302.</w:t>
      </w:r>
    </w:p>
    <w:p w:rsidR="00222C95" w:rsidRPr="00B34EF7" w:rsidRDefault="00222C95" w:rsidP="00B34EF7">
      <w:pPr>
        <w:spacing w:line="480" w:lineRule="auto"/>
        <w:rPr>
          <w:rFonts w:ascii="Times New Roman" w:hAnsi="Times New Roman" w:cs="Times New Roman"/>
          <w:color w:val="222222"/>
          <w:sz w:val="24"/>
          <w:szCs w:val="24"/>
          <w:shd w:val="clear" w:color="auto" w:fill="FFFFFF"/>
        </w:rPr>
      </w:pPr>
    </w:p>
    <w:p w:rsidR="00222C95" w:rsidRPr="00B34EF7" w:rsidRDefault="00222C95" w:rsidP="00B34EF7">
      <w:pPr>
        <w:spacing w:line="480" w:lineRule="auto"/>
        <w:rPr>
          <w:rFonts w:ascii="Times New Roman" w:hAnsi="Times New Roman" w:cs="Times New Roman"/>
          <w:color w:val="222222"/>
          <w:sz w:val="24"/>
          <w:szCs w:val="24"/>
          <w:shd w:val="clear" w:color="auto" w:fill="FFFFFF"/>
        </w:rPr>
      </w:pPr>
    </w:p>
    <w:p w:rsidR="00222C95" w:rsidRPr="00B34EF7" w:rsidRDefault="00222C95" w:rsidP="00B34EF7">
      <w:pPr>
        <w:spacing w:line="480" w:lineRule="auto"/>
        <w:rPr>
          <w:rFonts w:ascii="Times New Roman" w:hAnsi="Times New Roman" w:cs="Times New Roman"/>
          <w:color w:val="222222"/>
          <w:sz w:val="24"/>
          <w:szCs w:val="24"/>
          <w:shd w:val="clear" w:color="auto" w:fill="FFFFFF"/>
        </w:rPr>
      </w:pPr>
    </w:p>
    <w:p w:rsidR="00222C95" w:rsidRPr="00B34EF7" w:rsidRDefault="00222C95" w:rsidP="00B34EF7">
      <w:pPr>
        <w:spacing w:line="480" w:lineRule="auto"/>
        <w:rPr>
          <w:rFonts w:ascii="Times New Roman" w:hAnsi="Times New Roman" w:cs="Times New Roman"/>
          <w:sz w:val="24"/>
          <w:szCs w:val="24"/>
        </w:rPr>
      </w:pPr>
    </w:p>
    <w:sectPr w:rsidR="00222C95" w:rsidRPr="00B34EF7" w:rsidSect="00222C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2070" w:rsidRDefault="00A62070" w:rsidP="00222C95">
      <w:pPr>
        <w:spacing w:after="0" w:line="240" w:lineRule="auto"/>
      </w:pPr>
      <w:r>
        <w:separator/>
      </w:r>
    </w:p>
  </w:endnote>
  <w:endnote w:type="continuationSeparator" w:id="1">
    <w:p w:rsidR="00A62070" w:rsidRDefault="00A62070" w:rsidP="00222C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2070" w:rsidRDefault="00A62070" w:rsidP="00222C95">
      <w:pPr>
        <w:spacing w:after="0" w:line="240" w:lineRule="auto"/>
      </w:pPr>
      <w:r>
        <w:separator/>
      </w:r>
    </w:p>
  </w:footnote>
  <w:footnote w:type="continuationSeparator" w:id="1">
    <w:p w:rsidR="00A62070" w:rsidRDefault="00A62070" w:rsidP="00222C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C95" w:rsidRDefault="00222C95">
    <w:pPr>
      <w:pStyle w:val="Header"/>
    </w:pPr>
    <w:r w:rsidRPr="00222C95">
      <w:rPr>
        <w:rFonts w:ascii="Times New Roman" w:hAnsi="Times New Roman" w:cs="Times New Roman"/>
        <w:sz w:val="24"/>
        <w:szCs w:val="24"/>
      </w:rPr>
      <w:t>INVESTMENT IN SWEDEN.</w:t>
    </w:r>
    <w:r>
      <w:rPr>
        <w:rFonts w:ascii="Times New Roman" w:hAnsi="Times New Roman" w:cs="Times New Roman"/>
        <w:sz w:val="24"/>
        <w:szCs w:val="24"/>
      </w:rPr>
      <w:t xml:space="preserve">                                                                                                        </w:t>
    </w:r>
    <w:r w:rsidRPr="00222C95">
      <w:rPr>
        <w:rFonts w:ascii="Times New Roman" w:hAnsi="Times New Roman" w:cs="Times New Roman"/>
        <w:sz w:val="24"/>
        <w:szCs w:val="24"/>
      </w:rPr>
      <w:fldChar w:fldCharType="begin"/>
    </w:r>
    <w:r w:rsidRPr="00222C95">
      <w:rPr>
        <w:rFonts w:ascii="Times New Roman" w:hAnsi="Times New Roman" w:cs="Times New Roman"/>
        <w:sz w:val="24"/>
        <w:szCs w:val="24"/>
      </w:rPr>
      <w:instrText xml:space="preserve"> PAGE   \* MERGEFORMAT </w:instrText>
    </w:r>
    <w:r w:rsidRPr="00222C95">
      <w:rPr>
        <w:rFonts w:ascii="Times New Roman" w:hAnsi="Times New Roman" w:cs="Times New Roman"/>
        <w:sz w:val="24"/>
        <w:szCs w:val="24"/>
      </w:rPr>
      <w:fldChar w:fldCharType="separate"/>
    </w:r>
    <w:r w:rsidR="00787F1E">
      <w:rPr>
        <w:rFonts w:ascii="Times New Roman" w:hAnsi="Times New Roman" w:cs="Times New Roman"/>
        <w:noProof/>
        <w:sz w:val="24"/>
        <w:szCs w:val="24"/>
      </w:rPr>
      <w:t>2</w:t>
    </w:r>
    <w:r w:rsidRPr="00222C95">
      <w:rPr>
        <w:rFonts w:ascii="Times New Roman" w:hAnsi="Times New Roman" w:cs="Times New Roman"/>
        <w:sz w:val="24"/>
        <w:szCs w:val="24"/>
      </w:rPr>
      <w:fldChar w:fldCharType="end"/>
    </w:r>
  </w:p>
  <w:p w:rsidR="00222C95" w:rsidRDefault="00222C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C95" w:rsidRPr="00222C95" w:rsidRDefault="00222C95" w:rsidP="00222C95">
    <w:pPr>
      <w:pStyle w:val="Header"/>
      <w:spacing w:line="480" w:lineRule="auto"/>
      <w:rPr>
        <w:rFonts w:ascii="Times New Roman" w:hAnsi="Times New Roman" w:cs="Times New Roman"/>
        <w:sz w:val="24"/>
        <w:szCs w:val="24"/>
      </w:rPr>
    </w:pPr>
    <w:r w:rsidRPr="00222C95">
      <w:rPr>
        <w:rFonts w:ascii="Times New Roman" w:hAnsi="Times New Roman" w:cs="Times New Roman"/>
        <w:sz w:val="24"/>
        <w:szCs w:val="24"/>
      </w:rPr>
      <w:t>Running Head:</w:t>
    </w:r>
    <w:r w:rsidRPr="00222C95">
      <w:rPr>
        <w:rFonts w:ascii="Times New Roman" w:hAnsi="Times New Roman" w:cs="Times New Roman"/>
        <w:color w:val="222222"/>
        <w:sz w:val="24"/>
        <w:szCs w:val="24"/>
        <w:shd w:val="clear" w:color="auto" w:fill="FFFFFF"/>
      </w:rPr>
      <w:t xml:space="preserve"> </w:t>
    </w:r>
    <w:r w:rsidRPr="00222C95">
      <w:rPr>
        <w:rFonts w:ascii="Times New Roman" w:hAnsi="Times New Roman" w:cs="Times New Roman"/>
        <w:sz w:val="24"/>
        <w:szCs w:val="24"/>
      </w:rPr>
      <w:t>INVESTMENT IN SWEDEN.</w:t>
    </w:r>
    <w:r>
      <w:rPr>
        <w:rFonts w:ascii="Times New Roman" w:hAnsi="Times New Roman" w:cs="Times New Roman"/>
        <w:sz w:val="24"/>
        <w:szCs w:val="24"/>
      </w:rPr>
      <w:t xml:space="preserve">                                                                               </w:t>
    </w:r>
    <w:r w:rsidRPr="00222C95">
      <w:rPr>
        <w:rFonts w:ascii="Times New Roman" w:hAnsi="Times New Roman" w:cs="Times New Roman"/>
        <w:sz w:val="24"/>
        <w:szCs w:val="24"/>
      </w:rPr>
      <w:fldChar w:fldCharType="begin"/>
    </w:r>
    <w:r w:rsidRPr="00222C95">
      <w:rPr>
        <w:rFonts w:ascii="Times New Roman" w:hAnsi="Times New Roman" w:cs="Times New Roman"/>
        <w:sz w:val="24"/>
        <w:szCs w:val="24"/>
      </w:rPr>
      <w:instrText xml:space="preserve"> PAGE   \* MERGEFORMAT </w:instrText>
    </w:r>
    <w:r w:rsidRPr="00222C95">
      <w:rPr>
        <w:rFonts w:ascii="Times New Roman" w:hAnsi="Times New Roman" w:cs="Times New Roman"/>
        <w:sz w:val="24"/>
        <w:szCs w:val="24"/>
      </w:rPr>
      <w:fldChar w:fldCharType="separate"/>
    </w:r>
    <w:r w:rsidR="00787F1E">
      <w:rPr>
        <w:rFonts w:ascii="Times New Roman" w:hAnsi="Times New Roman" w:cs="Times New Roman"/>
        <w:noProof/>
        <w:sz w:val="24"/>
        <w:szCs w:val="24"/>
      </w:rPr>
      <w:t>1</w:t>
    </w:r>
    <w:r w:rsidRPr="00222C95">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33F76"/>
    <w:rsid w:val="00222C95"/>
    <w:rsid w:val="00787F1E"/>
    <w:rsid w:val="00A23BDB"/>
    <w:rsid w:val="00A62070"/>
    <w:rsid w:val="00B34EF7"/>
    <w:rsid w:val="00D007AA"/>
    <w:rsid w:val="00E07F70"/>
    <w:rsid w:val="00E33F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F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C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C95"/>
  </w:style>
  <w:style w:type="paragraph" w:styleId="Footer">
    <w:name w:val="footer"/>
    <w:basedOn w:val="Normal"/>
    <w:link w:val="FooterChar"/>
    <w:uiPriority w:val="99"/>
    <w:semiHidden/>
    <w:unhideWhenUsed/>
    <w:rsid w:val="00222C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2C95"/>
  </w:style>
  <w:style w:type="paragraph" w:styleId="BalloonText">
    <w:name w:val="Balloon Text"/>
    <w:basedOn w:val="Normal"/>
    <w:link w:val="BalloonTextChar"/>
    <w:uiPriority w:val="99"/>
    <w:semiHidden/>
    <w:unhideWhenUsed/>
    <w:rsid w:val="00222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2C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2017-10-16T15:33:00Z</dcterms:created>
  <dcterms:modified xsi:type="dcterms:W3CDTF">2017-10-16T16:17:00Z</dcterms:modified>
</cp:coreProperties>
</file>